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F3D47" w14:textId="77777777" w:rsidR="006A4758" w:rsidRDefault="003E0D74">
      <w:r>
        <w:tab/>
      </w:r>
      <w:r w:rsidR="006A4758">
        <w:t>TPO-41</w:t>
      </w:r>
      <w:r w:rsidR="006A4758">
        <w:rPr>
          <w:rFonts w:hint="eastAsia"/>
        </w:rPr>
        <w:t>综合</w:t>
      </w:r>
    </w:p>
    <w:p w14:paraId="3B9EAD9A" w14:textId="77777777" w:rsidR="006A4758" w:rsidRDefault="006A4758"/>
    <w:p w14:paraId="5176C822" w14:textId="77777777" w:rsidR="00767AF8" w:rsidRDefault="003E0D74">
      <w:r>
        <w:t>The reading passage first suggesting that there should be new and strict regulations on storing harmful coal ash. However, the representatives claimed that the new rules was unnecessary to carry out and they believed the result will be negative. In contrast, the professor in the conversation contradicted the representative’s point of view, and she states that there should be a much stricter rule to handle coal ash.</w:t>
      </w:r>
    </w:p>
    <w:p w14:paraId="54E89C5D" w14:textId="77777777" w:rsidR="006A4758" w:rsidRDefault="006A4758"/>
    <w:p w14:paraId="7AC377B8" w14:textId="77777777" w:rsidR="003E0D74" w:rsidRDefault="003E0D74">
      <w:r>
        <w:tab/>
        <w:t>First of all, the reading passage claimed that there was already regulation existed that while the company must use liner in the new pond in order to prevent coal ash leaking into the soil. However, professor states that the company was inefficient on using liners because the company should use liners on both old and new ponds. Since the older one was damaged and it is dangerous when the coal ash leak underground into the ground water.</w:t>
      </w:r>
    </w:p>
    <w:p w14:paraId="37D4C92D" w14:textId="77777777" w:rsidR="003E0D74" w:rsidRDefault="003E0D74"/>
    <w:p w14:paraId="79369C96" w14:textId="77777777" w:rsidR="003E0D74" w:rsidRDefault="003E0D74">
      <w:r>
        <w:tab/>
        <w:t>Secondly,</w:t>
      </w:r>
      <w:r w:rsidR="00DD2144">
        <w:t xml:space="preserve"> in the reading passage the representatives concerned about the recycling of coal ash into other use will be discouraged after adding new regulations and the consumers will stop buying the recycled coal ash. According from the professor, adding new rules to the coal ash does not mean that people will stop buying recycles stuff. For example, the mercury was been successfully stored in past fifty years. Also there was fewer concerns to buy recycle substance. </w:t>
      </w:r>
    </w:p>
    <w:p w14:paraId="3F220D25" w14:textId="77777777" w:rsidR="006A4758" w:rsidRDefault="006A4758"/>
    <w:p w14:paraId="185F1897" w14:textId="77777777" w:rsidR="00DD2144" w:rsidRDefault="00DD2144">
      <w:r>
        <w:tab/>
        <w:t xml:space="preserve">Finally, </w:t>
      </w:r>
      <w:r w:rsidR="006A4758">
        <w:t>he representative believes that adding new regulations will increased the price on disposing coal ash and the expensive</w:t>
      </w:r>
      <w:r>
        <w:t xml:space="preserve"> </w:t>
      </w:r>
      <w:r w:rsidR="006A4758">
        <w:t>price which will be protested in public</w:t>
      </w:r>
      <w:r>
        <w:t xml:space="preserve">. However, the professor believed that </w:t>
      </w:r>
      <w:r w:rsidR="006A4758">
        <w:t>the result will be well worth because then community will have a much</w:t>
      </w:r>
      <w:r>
        <w:t xml:space="preserve"> cleaner environment</w:t>
      </w:r>
      <w:r w:rsidR="006A4758">
        <w:t xml:space="preserve">. Although the cost will be increased because it will lead the power company to spend more fifteen million dollars but the average household electric bill will only increase about one percent, so it is not the price </w:t>
      </w:r>
      <w:r>
        <w:t>will not going to be sky high priced</w:t>
      </w:r>
      <w:r w:rsidR="006A4758">
        <w:t xml:space="preserve"> for the public in general.</w:t>
      </w:r>
    </w:p>
    <w:p w14:paraId="133F0BA9" w14:textId="77777777" w:rsidR="006A4758" w:rsidRDefault="006A4758"/>
    <w:p w14:paraId="74AF0BB6" w14:textId="77777777" w:rsidR="006A4758" w:rsidRDefault="006A4758"/>
    <w:p w14:paraId="7A614398" w14:textId="77777777" w:rsidR="006A4758" w:rsidRDefault="006A4758"/>
    <w:p w14:paraId="006B0F71" w14:textId="77777777" w:rsidR="006A4758" w:rsidRDefault="006A4758"/>
    <w:p w14:paraId="263C00D9" w14:textId="77777777" w:rsidR="006A4758" w:rsidRDefault="006A4758"/>
    <w:p w14:paraId="66F95168" w14:textId="77777777" w:rsidR="006A4758" w:rsidRDefault="006A4758"/>
    <w:p w14:paraId="05B5008D" w14:textId="77777777" w:rsidR="006A4758" w:rsidRDefault="006A4758"/>
    <w:p w14:paraId="0BE2E376" w14:textId="77777777" w:rsidR="006A4758" w:rsidRDefault="006A4758"/>
    <w:p w14:paraId="1A3CEF3A" w14:textId="77777777" w:rsidR="006A4758" w:rsidRDefault="006A4758"/>
    <w:p w14:paraId="2EB230E1" w14:textId="77777777" w:rsidR="006A4758" w:rsidRDefault="006A4758"/>
    <w:p w14:paraId="0509F30C" w14:textId="77777777" w:rsidR="006A4758" w:rsidRDefault="006A4758"/>
    <w:p w14:paraId="69BDB586" w14:textId="77777777" w:rsidR="006A4758" w:rsidRDefault="006A4758"/>
    <w:p w14:paraId="2DE9CF4A" w14:textId="77777777" w:rsidR="006A4758" w:rsidRDefault="006A4758"/>
    <w:p w14:paraId="7DC21C27" w14:textId="77777777" w:rsidR="006A4758" w:rsidRDefault="006A4758"/>
    <w:p w14:paraId="1ABEEEF2" w14:textId="77777777" w:rsidR="006A4758" w:rsidRDefault="006A4758"/>
    <w:p w14:paraId="29E1673F" w14:textId="77777777" w:rsidR="006A4758" w:rsidRDefault="006A4758"/>
    <w:p w14:paraId="4742B19B" w14:textId="77777777" w:rsidR="006A4758" w:rsidRDefault="006A4758"/>
    <w:p w14:paraId="64A4595A" w14:textId="77777777" w:rsidR="006A4758" w:rsidRPr="00685825" w:rsidRDefault="006A4758">
      <w:pPr>
        <w:rPr>
          <w:rFonts w:hint="eastAsia"/>
        </w:rPr>
      </w:pPr>
      <w:bookmarkStart w:id="0" w:name="_GoBack"/>
      <w:bookmarkEnd w:id="0"/>
    </w:p>
    <w:sectPr w:rsidR="006A4758" w:rsidRPr="00685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CF"/>
    <w:rsid w:val="003542CF"/>
    <w:rsid w:val="003E0D74"/>
    <w:rsid w:val="00685825"/>
    <w:rsid w:val="006A4758"/>
    <w:rsid w:val="007130FD"/>
    <w:rsid w:val="00767AF8"/>
    <w:rsid w:val="00825772"/>
    <w:rsid w:val="00DD2144"/>
    <w:rsid w:val="00E63D46"/>
    <w:rsid w:val="00F3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C32B"/>
  <w15:chartTrackingRefBased/>
  <w15:docId w15:val="{9E1E6CE9-5698-4E70-BB8D-5FC04F8D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6A47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明显引用字符"/>
    <w:basedOn w:val="a0"/>
    <w:link w:val="a3"/>
    <w:uiPriority w:val="30"/>
    <w:rsid w:val="006A475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1652</Characters>
  <Application>Microsoft Macintosh Word</Application>
  <DocSecurity>0</DocSecurity>
  <Lines>13</Lines>
  <Paragraphs>3</Paragraphs>
  <ScaleCrop>false</ScaleCrop>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dc:creator>
  <cp:keywords/>
  <dc:description/>
  <cp:lastModifiedBy>Hope0676</cp:lastModifiedBy>
  <cp:revision>2</cp:revision>
  <dcterms:created xsi:type="dcterms:W3CDTF">2017-04-14T04:09:00Z</dcterms:created>
  <dcterms:modified xsi:type="dcterms:W3CDTF">2017-04-14T04:09:00Z</dcterms:modified>
</cp:coreProperties>
</file>