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0D" w:rsidRDefault="00E7020C">
      <w:bookmarkStart w:id="0" w:name="_GoBack"/>
      <w:bookmarkEnd w:id="0"/>
      <w:r>
        <w:rPr>
          <w:rFonts w:hint="eastAsia"/>
        </w:rPr>
        <w:t>首先打开chrome浏览器，输入地址</w:t>
      </w:r>
      <w:hyperlink r:id="rId4" w:history="1">
        <w:r w:rsidRPr="00A432B2">
          <w:rPr>
            <w:rStyle w:val="a3"/>
            <w:rFonts w:hint="eastAsia"/>
          </w:rPr>
          <w:t>https://www.saclass.com/lifecoach/</w:t>
        </w:r>
      </w:hyperlink>
      <w:r>
        <w:t>，</w:t>
      </w:r>
      <w:r>
        <w:rPr>
          <w:rFonts w:hint="eastAsia"/>
        </w:rPr>
        <w:t>进入特优生培优官网，</w:t>
      </w:r>
    </w:p>
    <w:p w:rsidR="00A836B7" w:rsidRDefault="00E7020C">
      <w:r>
        <w:rPr>
          <w:rFonts w:hint="eastAsia"/>
        </w:rPr>
        <w:t>第一步，登录，</w:t>
      </w:r>
      <w:r w:rsidR="00CE2C0D">
        <w:rPr>
          <w:rFonts w:hint="eastAsia"/>
        </w:rPr>
        <w:t>点击登录以后输入账号密码（账号密码不清楚的联系暑校老师），登陆成功后会显示您的</w:t>
      </w:r>
      <w:r w:rsidR="00F7183B">
        <w:rPr>
          <w:rFonts w:hint="eastAsia"/>
        </w:rPr>
        <w:t>用户名</w:t>
      </w:r>
      <w:r w:rsidR="00CE2C0D">
        <w:rPr>
          <w:rFonts w:hint="eastAsia"/>
        </w:rPr>
        <w:t>在右上角</w:t>
      </w:r>
    </w:p>
    <w:p w:rsidR="00CE2C0D" w:rsidRDefault="00CE2C0D">
      <w:r>
        <w:rPr>
          <w:rFonts w:hint="eastAsia"/>
        </w:rPr>
        <w:t>第二步，在首页活动中心部分，如果有可以报名的活动会显示在这里，点击活动会展示活动的具体情况，如果对这个活动感兴趣的话可以报名，报名成功以后可以在任务中心查看已报名的活动</w:t>
      </w:r>
    </w:p>
    <w:p w:rsidR="00B312B4" w:rsidRDefault="00B312B4" w:rsidP="00CE2C0D">
      <w:pPr>
        <w:widowControl/>
        <w:jc w:val="left"/>
      </w:pPr>
      <w:r>
        <w:rPr>
          <w:rFonts w:hint="eastAsia"/>
        </w:rPr>
        <w:t>第三步，在顶部导航栏点击我的课程，默认显示当月下的所有课程，</w:t>
      </w:r>
      <w:r w:rsidR="0073068B">
        <w:rPr>
          <w:rFonts w:hint="eastAsia"/>
        </w:rPr>
        <w:t>如果某</w:t>
      </w:r>
      <w:r>
        <w:rPr>
          <w:rFonts w:hint="eastAsia"/>
        </w:rPr>
        <w:t>天</w:t>
      </w:r>
      <w:r w:rsidR="0073068B">
        <w:rPr>
          <w:rFonts w:hint="eastAsia"/>
        </w:rPr>
        <w:t>有课程的话</w:t>
      </w:r>
      <w:r>
        <w:rPr>
          <w:rFonts w:hint="eastAsia"/>
        </w:rPr>
        <w:t>，会在当天的日历上有小红点标志，点击某一天，会展示当天的所有课程，在课程中部分按钮，</w:t>
      </w:r>
      <w:r>
        <w:br/>
      </w:r>
      <w:r>
        <w:tab/>
        <w:t>1.</w:t>
      </w:r>
      <w:r>
        <w:rPr>
          <w:rFonts w:hint="eastAsia"/>
        </w:rPr>
        <w:t>课程详情，点击课程详情，进入该堂课程的课程详情，主要有授课老师，担当老师，课程介绍以及课程课件的展示</w:t>
      </w:r>
    </w:p>
    <w:p w:rsidR="00B312B4" w:rsidRDefault="00B312B4" w:rsidP="00CE2C0D">
      <w:pPr>
        <w:widowControl/>
        <w:jc w:val="left"/>
      </w:pPr>
      <w:r>
        <w:tab/>
        <w:t>2.</w:t>
      </w:r>
      <w:r>
        <w:rPr>
          <w:rFonts w:hint="eastAsia"/>
        </w:rPr>
        <w:t>课堂习题（暑校课程属于线下课程，没有线上习题）</w:t>
      </w:r>
    </w:p>
    <w:p w:rsidR="00B312B4" w:rsidRDefault="00B312B4" w:rsidP="00CE2C0D">
      <w:pPr>
        <w:widowControl/>
        <w:jc w:val="left"/>
      </w:pPr>
      <w:r>
        <w:tab/>
        <w:t>3.</w:t>
      </w:r>
      <w:r>
        <w:rPr>
          <w:rFonts w:hint="eastAsia"/>
        </w:rPr>
        <w:t>课堂作业，点击课程作业，如果老师已布置课堂作业，学生可以查看、下载课堂作业，</w:t>
      </w:r>
    </w:p>
    <w:p w:rsidR="00B312B4" w:rsidRDefault="00B312B4" w:rsidP="00CE2C0D">
      <w:pPr>
        <w:widowControl/>
        <w:jc w:val="left"/>
      </w:pPr>
      <w:r>
        <w:tab/>
        <w:t>4.</w:t>
      </w:r>
      <w:r>
        <w:rPr>
          <w:rFonts w:hint="eastAsia"/>
        </w:rPr>
        <w:t>提交作业，在下载作业并完成作业后，可以点击提交作业，先上传作业，再点击提交按钮，讲课堂作业提交给老师</w:t>
      </w:r>
    </w:p>
    <w:p w:rsidR="00B312B4" w:rsidRDefault="00B312B4" w:rsidP="00CE2C0D">
      <w:pPr>
        <w:widowControl/>
        <w:jc w:val="left"/>
      </w:pPr>
      <w:r>
        <w:tab/>
        <w:t>5.</w:t>
      </w:r>
      <w:r>
        <w:rPr>
          <w:rFonts w:hint="eastAsia"/>
        </w:rPr>
        <w:t>课堂表现，如果老师已维护课堂表现，在点击课堂表现后，可以看到老师对学生的课上以及课下作业的点评</w:t>
      </w:r>
    </w:p>
    <w:p w:rsidR="00CE2C0D" w:rsidRDefault="00B312B4" w:rsidP="00B312B4">
      <w:pPr>
        <w:widowControl/>
        <w:jc w:val="left"/>
      </w:pPr>
      <w:r>
        <w:rPr>
          <w:rFonts w:hint="eastAsia"/>
        </w:rPr>
        <w:t>第四步，</w:t>
      </w:r>
      <w:r>
        <w:rPr>
          <w:rFonts w:hint="eastAsia"/>
        </w:rPr>
        <w:t>在顶部导航栏点击</w:t>
      </w:r>
      <w:r>
        <w:rPr>
          <w:rFonts w:hint="eastAsia"/>
        </w:rPr>
        <w:t>任务中心，</w:t>
      </w:r>
      <w:r w:rsidR="00DC2ED6">
        <w:rPr>
          <w:rFonts w:hint="eastAsia"/>
        </w:rPr>
        <w:t>任务中心会展示老师分配给您的任务和已经报名的活动，如果有任务需要提交，可以在本页面选择任务进行提交</w:t>
      </w:r>
    </w:p>
    <w:p w:rsidR="00DC2ED6" w:rsidRDefault="00DC2ED6" w:rsidP="00B312B4">
      <w:pPr>
        <w:widowControl/>
        <w:jc w:val="left"/>
      </w:pPr>
      <w:r>
        <w:rPr>
          <w:rFonts w:hint="eastAsia"/>
        </w:rPr>
        <w:t>第五步，</w:t>
      </w:r>
      <w:r>
        <w:rPr>
          <w:rFonts w:hint="eastAsia"/>
        </w:rPr>
        <w:t>在顶部导航栏点击</w:t>
      </w:r>
      <w:r>
        <w:rPr>
          <w:rFonts w:hint="eastAsia"/>
        </w:rPr>
        <w:t>报告</w:t>
      </w:r>
      <w:r>
        <w:rPr>
          <w:rFonts w:hint="eastAsia"/>
        </w:rPr>
        <w:t>中心</w:t>
      </w:r>
      <w:r>
        <w:rPr>
          <w:rFonts w:hint="eastAsia"/>
        </w:rPr>
        <w:t>，报告中心由四部分组成，成长报告，成绩单，推荐信，我的证书，点击右上角的更多会进入具体的模块，成长报告</w:t>
      </w:r>
      <w:r w:rsidR="005114C8">
        <w:rPr>
          <w:rFonts w:hint="eastAsia"/>
        </w:rPr>
        <w:t>会在我们暑校课程结束后</w:t>
      </w:r>
      <w:r w:rsidR="00DD3AD3">
        <w:rPr>
          <w:rFonts w:hint="eastAsia"/>
        </w:rPr>
        <w:t>自动生成</w:t>
      </w:r>
      <w:r>
        <w:rPr>
          <w:rFonts w:hint="eastAsia"/>
        </w:rPr>
        <w:t>。成绩单、推荐信和我的证书</w:t>
      </w:r>
      <w:r w:rsidR="00DD3AD3">
        <w:rPr>
          <w:rFonts w:hint="eastAsia"/>
        </w:rPr>
        <w:t>三个部分</w:t>
      </w:r>
      <w:r>
        <w:rPr>
          <w:rFonts w:hint="eastAsia"/>
        </w:rPr>
        <w:t>，可下载到本地或者在线查看</w:t>
      </w:r>
    </w:p>
    <w:p w:rsidR="00DC2ED6" w:rsidRDefault="00DC2ED6" w:rsidP="00B312B4">
      <w:pPr>
        <w:widowControl/>
        <w:jc w:val="left"/>
        <w:rPr>
          <w:rFonts w:hint="eastAsia"/>
        </w:rPr>
      </w:pPr>
      <w:r>
        <w:rPr>
          <w:rFonts w:hint="eastAsia"/>
        </w:rPr>
        <w:t>第六步，</w:t>
      </w:r>
      <w:r>
        <w:rPr>
          <w:rFonts w:hint="eastAsia"/>
        </w:rPr>
        <w:t>在顶部导航栏点击</w:t>
      </w:r>
      <w:r>
        <w:rPr>
          <w:rFonts w:hint="eastAsia"/>
        </w:rPr>
        <w:t>个人</w:t>
      </w:r>
      <w:r>
        <w:rPr>
          <w:rFonts w:hint="eastAsia"/>
        </w:rPr>
        <w:t>中心</w:t>
      </w:r>
      <w:r>
        <w:rPr>
          <w:rFonts w:hint="eastAsia"/>
        </w:rPr>
        <w:t>，个人中心主要由个人资料，我的课程和修改密码三部分组成，我的课程功能与顶部导航下的我的课程功能一致，可以通过个人资料修改个人信息</w:t>
      </w:r>
    </w:p>
    <w:p w:rsidR="00CE2C0D" w:rsidRDefault="00CE2C0D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6A4F31" w:rsidRDefault="006A4F31" w:rsidP="006A4F31">
      <w:pPr>
        <w:widowControl/>
        <w:jc w:val="left"/>
        <w:rPr>
          <w:rFonts w:ascii="PingFang SC" w:eastAsia="PingFang SC" w:hAnsi="PingFang SC" w:cs="Times New Roman (正文 CS 字体)"/>
          <w:sz w:val="72"/>
          <w:szCs w:val="72"/>
        </w:rPr>
      </w:pPr>
      <w:r w:rsidRPr="006A4F31">
        <w:rPr>
          <w:rFonts w:ascii="PingFang SC" w:eastAsia="PingFang SC" w:hAnsi="PingFang SC" w:cs="Times New Roman (正文 CS 字体)"/>
          <w:sz w:val="72"/>
          <w:szCs w:val="72"/>
        </w:rPr>
        <w:tab/>
      </w:r>
      <w:r w:rsidR="002E6EC1">
        <w:rPr>
          <w:rFonts w:ascii="PingFang SC" w:eastAsia="PingFang SC" w:hAnsi="PingFang SC" w:cs="Times New Roman (正文 CS 字体)"/>
          <w:sz w:val="72"/>
          <w:szCs w:val="72"/>
        </w:rPr>
        <w:fldChar w:fldCharType="begin"/>
      </w:r>
      <w:r w:rsidR="002E6EC1">
        <w:rPr>
          <w:rFonts w:ascii="PingFang SC" w:eastAsia="PingFang SC" w:hAnsi="PingFang SC" w:cs="Times New Roman (正文 CS 字体)"/>
          <w:sz w:val="72"/>
          <w:szCs w:val="72"/>
        </w:rPr>
        <w:instrText xml:space="preserve"> HYPERLINK "</w:instrText>
      </w:r>
      <w:r w:rsidR="002E6EC1" w:rsidRPr="002E6EC1">
        <w:rPr>
          <w:rFonts w:ascii="PingFang SC" w:eastAsia="PingFang SC" w:hAnsi="PingFang SC" w:cs="Times New Roman (正文 CS 字体)"/>
          <w:sz w:val="72"/>
          <w:szCs w:val="72"/>
        </w:rPr>
        <w:instrText>https://www.saclass.com/lifecoach/</w:instrText>
      </w:r>
      <w:r w:rsidR="002E6EC1">
        <w:rPr>
          <w:rFonts w:ascii="PingFang SC" w:eastAsia="PingFang SC" w:hAnsi="PingFang SC" w:cs="Times New Roman (正文 CS 字体)"/>
          <w:sz w:val="72"/>
          <w:szCs w:val="72"/>
        </w:rPr>
        <w:instrText xml:space="preserve">index.html" </w:instrText>
      </w:r>
      <w:r w:rsidR="002E6EC1">
        <w:rPr>
          <w:rFonts w:ascii="PingFang SC" w:eastAsia="PingFang SC" w:hAnsi="PingFang SC" w:cs="Times New Roman (正文 CS 字体)"/>
          <w:sz w:val="72"/>
          <w:szCs w:val="72"/>
        </w:rPr>
        <w:fldChar w:fldCharType="separate"/>
      </w:r>
      <w:r w:rsidR="002E6EC1" w:rsidRPr="00A432B2">
        <w:rPr>
          <w:rStyle w:val="a3"/>
          <w:rFonts w:ascii="PingFang SC" w:eastAsia="PingFang SC" w:hAnsi="PingFang SC" w:cs="Times New Roman (正文 CS 字体)"/>
          <w:sz w:val="72"/>
          <w:szCs w:val="72"/>
        </w:rPr>
        <w:t>https:</w:t>
      </w:r>
      <w:r w:rsidR="002E6EC1" w:rsidRPr="00A432B2">
        <w:rPr>
          <w:rStyle w:val="a3"/>
          <w:rFonts w:ascii="PingFang SC" w:eastAsia="PingFang SC" w:hAnsi="PingFang SC" w:cs="Times New Roman (正文 CS 字体)"/>
          <w:sz w:val="72"/>
          <w:szCs w:val="72"/>
        </w:rPr>
        <w:t>/</w:t>
      </w:r>
      <w:r w:rsidR="002E6EC1" w:rsidRPr="00A432B2">
        <w:rPr>
          <w:rStyle w:val="a3"/>
          <w:rFonts w:ascii="PingFang SC" w:eastAsia="PingFang SC" w:hAnsi="PingFang SC" w:cs="Times New Roman (正文 CS 字体)"/>
          <w:sz w:val="72"/>
          <w:szCs w:val="72"/>
        </w:rPr>
        <w:t>/www.saclass.com/lifeco</w:t>
      </w:r>
      <w:r w:rsidR="002E6EC1" w:rsidRPr="00A432B2">
        <w:rPr>
          <w:rStyle w:val="a3"/>
          <w:rFonts w:ascii="PingFang SC" w:eastAsia="PingFang SC" w:hAnsi="PingFang SC" w:cs="Times New Roman (正文 CS 字体)"/>
          <w:sz w:val="72"/>
          <w:szCs w:val="72"/>
        </w:rPr>
        <w:t>a</w:t>
      </w:r>
      <w:r w:rsidR="002E6EC1" w:rsidRPr="00A432B2">
        <w:rPr>
          <w:rStyle w:val="a3"/>
          <w:rFonts w:ascii="PingFang SC" w:eastAsia="PingFang SC" w:hAnsi="PingFang SC" w:cs="Times New Roman (正文 CS 字体)"/>
          <w:sz w:val="72"/>
          <w:szCs w:val="72"/>
        </w:rPr>
        <w:t>ch/</w:t>
      </w:r>
      <w:r w:rsidR="002E6EC1">
        <w:rPr>
          <w:rFonts w:ascii="PingFang SC" w:eastAsia="PingFang SC" w:hAnsi="PingFang SC" w:cs="Times New Roman (正文 CS 字体)"/>
          <w:sz w:val="72"/>
          <w:szCs w:val="72"/>
        </w:rPr>
        <w:fldChar w:fldCharType="end"/>
      </w:r>
      <w:r w:rsidR="00242686">
        <w:rPr>
          <w:rFonts w:ascii="PingFang SC" w:eastAsia="PingFang SC" w:hAnsi="PingFang SC" w:cs="Times New Roman (正文 CS 字体)"/>
          <w:sz w:val="72"/>
          <w:szCs w:val="72"/>
        </w:rPr>
        <w:t xml:space="preserve"> </w:t>
      </w:r>
    </w:p>
    <w:p w:rsidR="002E6EC1" w:rsidRPr="006A4F31" w:rsidRDefault="002E6EC1" w:rsidP="006A4F31">
      <w:pPr>
        <w:widowControl/>
        <w:jc w:val="left"/>
        <w:rPr>
          <w:rFonts w:ascii="PingFang SC" w:eastAsia="PingFang SC" w:hAnsi="PingFang SC" w:cs="Times New Roman (正文 CS 字体)"/>
          <w:sz w:val="72"/>
          <w:szCs w:val="72"/>
        </w:rPr>
      </w:pPr>
    </w:p>
    <w:p w:rsidR="000B2E0F" w:rsidRDefault="000B2E0F" w:rsidP="006A4F31">
      <w:pPr>
        <w:tabs>
          <w:tab w:val="left" w:pos="680"/>
        </w:tabs>
      </w:pPr>
    </w:p>
    <w:p w:rsidR="000B2E0F" w:rsidRDefault="000B2E0F"/>
    <w:p w:rsidR="000B2E0F" w:rsidRDefault="000B2E0F"/>
    <w:p w:rsidR="000B2E0F" w:rsidRDefault="000B2E0F"/>
    <w:p w:rsidR="000B2E0F" w:rsidRDefault="000B2E0F"/>
    <w:p w:rsidR="000B2E0F" w:rsidRPr="00242686" w:rsidRDefault="000B2E0F">
      <w:pPr>
        <w:rPr>
          <w:rFonts w:hint="eastAsia"/>
        </w:rPr>
      </w:pPr>
    </w:p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Default="000B2E0F"/>
    <w:p w:rsidR="000B2E0F" w:rsidRPr="00CE2C0D" w:rsidRDefault="000B2E0F">
      <w:pPr>
        <w:rPr>
          <w:rFonts w:hint="eastAsia"/>
        </w:rPr>
      </w:pPr>
    </w:p>
    <w:sectPr w:rsidR="000B2E0F" w:rsidRPr="00CE2C0D" w:rsidSect="00360A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 (正文 CS 字体)">
    <w:panose1 w:val="02020603050405020304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0C"/>
    <w:rsid w:val="000B2E0F"/>
    <w:rsid w:val="00242686"/>
    <w:rsid w:val="002E6EC1"/>
    <w:rsid w:val="00360A2C"/>
    <w:rsid w:val="003D0908"/>
    <w:rsid w:val="005114C8"/>
    <w:rsid w:val="006A4F31"/>
    <w:rsid w:val="0073068B"/>
    <w:rsid w:val="00A836B7"/>
    <w:rsid w:val="00B312B4"/>
    <w:rsid w:val="00CE2C0D"/>
    <w:rsid w:val="00DC2ED6"/>
    <w:rsid w:val="00DD3AD3"/>
    <w:rsid w:val="00E7020C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0A29"/>
  <w15:chartTrackingRefBased/>
  <w15:docId w15:val="{16E019EF-0EDC-DF43-A69E-61B8AE4D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2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020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B312B4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6A4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class.com/lifecoach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2019-06-04T09:22:00Z</dcterms:created>
  <dcterms:modified xsi:type="dcterms:W3CDTF">2019-06-10T02:58:00Z</dcterms:modified>
</cp:coreProperties>
</file>